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A00436">
        <w:rPr>
          <w:rFonts w:ascii="宋体" w:eastAsia="宋体" w:hAnsi="宋体" w:cs="宋体" w:hint="eastAsia"/>
          <w:b/>
          <w:bCs/>
          <w:sz w:val="24"/>
        </w:rPr>
        <w:t>4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A00436">
        <w:rPr>
          <w:rFonts w:ascii="宋体" w:eastAsia="宋体" w:hAnsi="宋体" w:cs="宋体" w:hint="eastAsia"/>
          <w:b/>
          <w:bCs/>
          <w:sz w:val="24"/>
        </w:rPr>
        <w:t>0</w:t>
      </w:r>
      <w:r w:rsidR="008C2F30">
        <w:rPr>
          <w:rFonts w:ascii="宋体" w:eastAsia="宋体" w:hAnsi="宋体" w:cs="宋体" w:hint="eastAsia"/>
          <w:b/>
          <w:bCs/>
          <w:sz w:val="24"/>
        </w:rPr>
        <w:t>7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701451" w:rsidRDefault="002E7605" w:rsidP="00701451">
      <w:pPr>
        <w:spacing w:line="560" w:lineRule="exact"/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第七届董事会第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年 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Pr="002E7605">
        <w:rPr>
          <w:rFonts w:asciiTheme="minorEastAsia" w:hAnsiTheme="minorEastAsia" w:hint="eastAsia"/>
          <w:bCs/>
          <w:sz w:val="28"/>
          <w:szCs w:val="28"/>
        </w:rPr>
        <w:t>3-</w:t>
      </w:r>
      <w:r w:rsidRPr="002E7605">
        <w:rPr>
          <w:rFonts w:asciiTheme="minorEastAsia" w:hAnsiTheme="minorEastAsia"/>
          <w:bCs/>
          <w:sz w:val="28"/>
          <w:szCs w:val="28"/>
        </w:rPr>
        <w:t>01</w:t>
      </w:r>
      <w:r w:rsidRPr="002E7605">
        <w:rPr>
          <w:rFonts w:asciiTheme="minorEastAsia" w:hAnsiTheme="minorEastAsia" w:hint="eastAsia"/>
          <w:bCs/>
          <w:sz w:val="28"/>
          <w:szCs w:val="28"/>
        </w:rPr>
        <w:t>2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B41969">
        <w:rPr>
          <w:rFonts w:ascii="宋体" w:eastAsia="宋体" w:hAnsi="宋体" w:cs="Times New Roman"/>
          <w:bCs/>
          <w:sz w:val="28"/>
          <w:szCs w:val="28"/>
        </w:rPr>
        <w:t>公</w:t>
      </w:r>
      <w:r w:rsidR="00B832F3" w:rsidRPr="00B87902">
        <w:rPr>
          <w:rFonts w:ascii="宋体" w:hAnsi="宋体"/>
          <w:sz w:val="28"/>
          <w:szCs w:val="28"/>
        </w:rPr>
        <w:t>司于</w:t>
      </w:r>
      <w:r w:rsidR="00B832F3" w:rsidRPr="00B87902">
        <w:rPr>
          <w:rFonts w:ascii="宋体" w:hAnsi="宋体" w:hint="eastAsia"/>
          <w:sz w:val="28"/>
          <w:szCs w:val="28"/>
        </w:rPr>
        <w:t>2023年</w:t>
      </w:r>
      <w:r w:rsidR="008C2F30">
        <w:rPr>
          <w:rFonts w:ascii="宋体" w:hAnsi="宋体" w:hint="eastAsia"/>
          <w:sz w:val="28"/>
          <w:szCs w:val="28"/>
        </w:rPr>
        <w:t>8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8C2F30">
        <w:rPr>
          <w:rFonts w:ascii="宋体" w:hAnsi="宋体" w:hint="eastAsia"/>
          <w:sz w:val="28"/>
          <w:szCs w:val="28"/>
        </w:rPr>
        <w:t>4</w:t>
      </w:r>
      <w:r w:rsidR="00B832F3" w:rsidRPr="00B87902">
        <w:rPr>
          <w:rFonts w:ascii="宋体" w:hAnsi="宋体" w:hint="eastAsia"/>
          <w:sz w:val="28"/>
          <w:szCs w:val="28"/>
        </w:rPr>
        <w:t>日购买</w:t>
      </w:r>
      <w:r w:rsidR="008C2F30">
        <w:rPr>
          <w:rFonts w:ascii="宋体" w:eastAsia="宋体" w:hAnsi="宋体" w:cs="Times New Roman" w:hint="eastAsia"/>
          <w:bCs/>
          <w:sz w:val="28"/>
          <w:szCs w:val="28"/>
        </w:rPr>
        <w:t>华泰</w:t>
      </w:r>
      <w:r w:rsidR="00701451" w:rsidRPr="00AF6B75">
        <w:rPr>
          <w:rFonts w:ascii="宋体" w:eastAsia="宋体" w:hAnsi="宋体" w:cs="Times New Roman" w:hint="eastAsia"/>
          <w:bCs/>
          <w:sz w:val="28"/>
          <w:szCs w:val="28"/>
        </w:rPr>
        <w:t>证券</w:t>
      </w:r>
      <w:proofErr w:type="gramStart"/>
      <w:r w:rsidR="009A4FFB">
        <w:rPr>
          <w:rFonts w:ascii="宋体" w:eastAsia="宋体" w:hAnsi="宋体" w:cs="Times New Roman" w:hint="eastAsia"/>
          <w:bCs/>
          <w:sz w:val="28"/>
          <w:szCs w:val="28"/>
        </w:rPr>
        <w:t>华</w:t>
      </w:r>
      <w:r w:rsidR="008C2F30" w:rsidRPr="00950291">
        <w:rPr>
          <w:rFonts w:asciiTheme="minorEastAsia" w:hAnsiTheme="minorEastAsia" w:hint="eastAsia"/>
          <w:bCs/>
          <w:sz w:val="28"/>
          <w:szCs w:val="28"/>
        </w:rPr>
        <w:t>泰</w:t>
      </w:r>
      <w:r w:rsidR="008C2F30" w:rsidRPr="00950291">
        <w:rPr>
          <w:rFonts w:asciiTheme="minorEastAsia" w:hAnsiTheme="minorEastAsia"/>
          <w:bCs/>
          <w:sz w:val="28"/>
          <w:szCs w:val="28"/>
        </w:rPr>
        <w:t>聚益23129</w:t>
      </w:r>
      <w:r w:rsidR="008C2F30" w:rsidRPr="00950291">
        <w:rPr>
          <w:rFonts w:asciiTheme="minorEastAsia" w:hAnsiTheme="minorEastAsia" w:hint="eastAsia"/>
          <w:bCs/>
          <w:sz w:val="28"/>
          <w:szCs w:val="28"/>
        </w:rPr>
        <w:t>号</w:t>
      </w:r>
      <w:proofErr w:type="gramEnd"/>
      <w:r w:rsidR="008C2F30" w:rsidRPr="00950291">
        <w:rPr>
          <w:rFonts w:asciiTheme="minorEastAsia" w:hAnsiTheme="minorEastAsia" w:hint="eastAsia"/>
          <w:bCs/>
          <w:sz w:val="28"/>
          <w:szCs w:val="28"/>
        </w:rPr>
        <w:t>（</w:t>
      </w:r>
      <w:r w:rsidR="008C2F30" w:rsidRPr="00950291">
        <w:rPr>
          <w:rFonts w:asciiTheme="minorEastAsia" w:hAnsiTheme="minorEastAsia"/>
          <w:bCs/>
          <w:sz w:val="28"/>
          <w:szCs w:val="28"/>
        </w:rPr>
        <w:t>原油期货</w:t>
      </w:r>
      <w:r w:rsidR="008C2F30" w:rsidRPr="00950291">
        <w:rPr>
          <w:rFonts w:asciiTheme="minorEastAsia" w:hAnsiTheme="minorEastAsia" w:hint="eastAsia"/>
          <w:bCs/>
          <w:sz w:val="28"/>
          <w:szCs w:val="28"/>
        </w:rPr>
        <w:t>）</w:t>
      </w:r>
      <w:r w:rsidR="00B832F3" w:rsidRPr="00A00436">
        <w:rPr>
          <w:rFonts w:ascii="宋体" w:hAnsi="宋体"/>
          <w:sz w:val="28"/>
        </w:rPr>
        <w:t>，</w:t>
      </w:r>
      <w:r w:rsidR="00D92C36" w:rsidRPr="00D92C36">
        <w:rPr>
          <w:rFonts w:ascii="宋体" w:hAnsi="宋体" w:hint="eastAsia"/>
          <w:sz w:val="28"/>
          <w:szCs w:val="28"/>
        </w:rPr>
        <w:t xml:space="preserve">具体内容详见 2023 年 </w:t>
      </w:r>
      <w:r w:rsidR="008C2F30">
        <w:rPr>
          <w:rFonts w:ascii="宋体" w:hAnsi="宋体" w:hint="eastAsia"/>
          <w:sz w:val="28"/>
          <w:szCs w:val="28"/>
        </w:rPr>
        <w:t>8</w:t>
      </w:r>
      <w:r w:rsidR="00D92C36" w:rsidRPr="00D92C36">
        <w:rPr>
          <w:rFonts w:ascii="宋体" w:hAnsi="宋体" w:hint="eastAsia"/>
          <w:sz w:val="28"/>
          <w:szCs w:val="28"/>
        </w:rPr>
        <w:t>月</w:t>
      </w:r>
      <w:r w:rsidR="008C2F30">
        <w:rPr>
          <w:rFonts w:ascii="宋体" w:hAnsi="宋体" w:hint="eastAsia"/>
          <w:sz w:val="28"/>
          <w:szCs w:val="28"/>
        </w:rPr>
        <w:t>5</w:t>
      </w:r>
      <w:r w:rsidR="00D92C36" w:rsidRPr="00D92C36">
        <w:rPr>
          <w:rFonts w:ascii="宋体" w:hAnsi="宋体" w:hint="eastAsia"/>
          <w:sz w:val="28"/>
          <w:szCs w:val="28"/>
        </w:rPr>
        <w:t>日在上海证券交易所网站（www.sse.com.cn）披露的</w:t>
      </w:r>
      <w:r w:rsidR="00D92C36" w:rsidRPr="00701451">
        <w:rPr>
          <w:rFonts w:ascii="宋体" w:eastAsia="宋体" w:hAnsi="宋体" w:cs="Times New Roman" w:hint="eastAsia"/>
          <w:bCs/>
          <w:sz w:val="28"/>
          <w:szCs w:val="28"/>
        </w:rPr>
        <w:t>《</w:t>
      </w:r>
      <w:r w:rsidR="00701451" w:rsidRPr="00701451">
        <w:rPr>
          <w:rFonts w:ascii="宋体" w:eastAsia="宋体" w:hAnsi="宋体" w:cs="Times New Roman" w:hint="eastAsia"/>
          <w:bCs/>
          <w:sz w:val="28"/>
          <w:szCs w:val="28"/>
        </w:rPr>
        <w:t>关于公司使用闲置自有资金开展投资理财业务的进展公告</w:t>
      </w:r>
      <w:r w:rsidR="00A00436">
        <w:rPr>
          <w:rFonts w:ascii="宋体" w:hAnsi="宋体" w:hint="eastAsia"/>
          <w:sz w:val="28"/>
          <w:szCs w:val="28"/>
        </w:rPr>
        <w:t>》</w:t>
      </w:r>
      <w:r w:rsidR="00D92C36" w:rsidRPr="00D92C36">
        <w:rPr>
          <w:rFonts w:ascii="宋体" w:hAnsi="宋体" w:hint="eastAsia"/>
          <w:sz w:val="28"/>
          <w:szCs w:val="28"/>
        </w:rPr>
        <w:t>（公告编号：2023-0</w:t>
      </w:r>
      <w:r w:rsidR="00701451">
        <w:rPr>
          <w:rFonts w:ascii="宋体" w:hAnsi="宋体" w:hint="eastAsia"/>
          <w:sz w:val="28"/>
          <w:szCs w:val="28"/>
        </w:rPr>
        <w:t>2</w:t>
      </w:r>
      <w:r w:rsidR="008C2F30">
        <w:rPr>
          <w:rFonts w:ascii="宋体" w:hAnsi="宋体" w:hint="eastAsia"/>
          <w:sz w:val="28"/>
          <w:szCs w:val="28"/>
        </w:rPr>
        <w:t>9</w:t>
      </w:r>
      <w:r w:rsidR="00D92C36" w:rsidRPr="00D92C36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。该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A00436">
        <w:rPr>
          <w:rFonts w:ascii="宋体" w:hAnsi="宋体" w:hint="eastAsia"/>
          <w:sz w:val="28"/>
          <w:szCs w:val="28"/>
        </w:rPr>
        <w:t>4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8C2F30">
        <w:rPr>
          <w:rFonts w:ascii="宋体" w:hAnsi="宋体" w:hint="eastAsia"/>
          <w:sz w:val="28"/>
          <w:szCs w:val="28"/>
        </w:rPr>
        <w:t>2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8C2F30">
        <w:rPr>
          <w:rFonts w:ascii="宋体" w:hAnsi="宋体" w:hint="eastAsia"/>
          <w:sz w:val="28"/>
          <w:szCs w:val="28"/>
        </w:rPr>
        <w:t>1</w:t>
      </w:r>
      <w:r w:rsidR="00B832F3" w:rsidRPr="00B87902">
        <w:rPr>
          <w:rFonts w:ascii="宋体" w:hAnsi="宋体" w:hint="eastAsia"/>
          <w:sz w:val="28"/>
          <w:szCs w:val="28"/>
        </w:rPr>
        <w:t>日到期</w:t>
      </w:r>
      <w:r w:rsidR="00B832F3" w:rsidRPr="00F707D4">
        <w:rPr>
          <w:rFonts w:ascii="宋体" w:hAnsi="宋体" w:hint="eastAsia"/>
          <w:sz w:val="28"/>
          <w:szCs w:val="28"/>
        </w:rPr>
        <w:t>，</w:t>
      </w:r>
      <w:r w:rsidR="00701451">
        <w:rPr>
          <w:rFonts w:ascii="宋体" w:hAnsi="宋体" w:hint="eastAsia"/>
          <w:sz w:val="28"/>
          <w:szCs w:val="28"/>
        </w:rPr>
        <w:t>2024年</w:t>
      </w:r>
      <w:r w:rsidR="008C2F30">
        <w:rPr>
          <w:rFonts w:ascii="宋体" w:hAnsi="宋体" w:hint="eastAsia"/>
          <w:sz w:val="28"/>
          <w:szCs w:val="28"/>
        </w:rPr>
        <w:t>2</w:t>
      </w:r>
      <w:r w:rsidR="00701451">
        <w:rPr>
          <w:rFonts w:ascii="宋体" w:hAnsi="宋体" w:hint="eastAsia"/>
          <w:sz w:val="28"/>
          <w:szCs w:val="28"/>
        </w:rPr>
        <w:t>月</w:t>
      </w:r>
      <w:r w:rsidR="008C2F30">
        <w:rPr>
          <w:rFonts w:ascii="宋体" w:hAnsi="宋体" w:hint="eastAsia"/>
          <w:sz w:val="28"/>
          <w:szCs w:val="28"/>
        </w:rPr>
        <w:t>2</w:t>
      </w:r>
      <w:r w:rsidR="00701451">
        <w:rPr>
          <w:rFonts w:ascii="宋体" w:hAnsi="宋体" w:hint="eastAsia"/>
          <w:sz w:val="28"/>
          <w:szCs w:val="28"/>
        </w:rPr>
        <w:t>日赎回，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6"/>
        <w:tblW w:w="8506" w:type="dxa"/>
        <w:jc w:val="center"/>
        <w:tblInd w:w="-1168" w:type="dxa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8C2F30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华泰</w:t>
            </w:r>
            <w:r w:rsidR="005C438C" w:rsidRPr="0034584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9A4FFB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</w:t>
            </w:r>
            <w:r w:rsidR="008C2F30" w:rsidRPr="008C2F3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泰聚益23129号</w:t>
            </w:r>
            <w:proofErr w:type="gramEnd"/>
            <w:r w:rsidR="008C2F30" w:rsidRPr="008C2F3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（原油期货）</w:t>
            </w:r>
          </w:p>
        </w:tc>
        <w:tc>
          <w:tcPr>
            <w:tcW w:w="1034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5C438C" w:rsidRPr="00986E1C" w:rsidRDefault="00701451" w:rsidP="008C2F3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  <w:r w:rsidR="008C2F3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="005C438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8C2F30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32.23</w:t>
            </w:r>
          </w:p>
        </w:tc>
      </w:tr>
    </w:tbl>
    <w:p w:rsidR="00274A03" w:rsidRPr="00F05DFC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A00436" w:rsidRDefault="00701DB0" w:rsidP="00A00436">
      <w:pPr>
        <w:widowControl/>
        <w:spacing w:line="560" w:lineRule="exact"/>
        <w:ind w:firstLineChars="200" w:firstLine="420"/>
        <w:rPr>
          <w:sz w:val="24"/>
          <w:szCs w:val="24"/>
        </w:rPr>
      </w:pPr>
      <w:r w:rsidRPr="00701DB0">
        <w:rPr>
          <w:rFonts w:asciiTheme="minorEastAsia" w:hAnsiTheme="minorEastAsia" w:hint="eastAsia"/>
          <w:bCs/>
          <w:szCs w:val="21"/>
        </w:rPr>
        <w:t xml:space="preserve"> </w:t>
      </w:r>
      <w:r w:rsidR="00995510">
        <w:rPr>
          <w:rFonts w:asciiTheme="minorEastAsia" w:hAnsiTheme="minorEastAsia" w:hint="eastAsia"/>
          <w:bCs/>
          <w:szCs w:val="21"/>
        </w:rPr>
        <w:t xml:space="preserve">                                                             </w:t>
      </w:r>
      <w:r w:rsidR="00A00436"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127"/>
        <w:gridCol w:w="1417"/>
        <w:gridCol w:w="1559"/>
        <w:gridCol w:w="1237"/>
        <w:gridCol w:w="1449"/>
      </w:tblGrid>
      <w:tr w:rsidR="00A00436" w:rsidRPr="00CA428D" w:rsidTr="009057FA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海通证券“博盈海通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ESG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股债看涨”收益凭证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564B5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49.86</w:t>
            </w:r>
          </w:p>
        </w:tc>
        <w:tc>
          <w:tcPr>
            <w:tcW w:w="1449" w:type="dxa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F6B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方正证券收益凭证“金添利”D387号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CA428D" w:rsidRDefault="00701451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Pr="00CA428D" w:rsidRDefault="00701451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76.90</w:t>
            </w:r>
          </w:p>
        </w:tc>
        <w:tc>
          <w:tcPr>
            <w:tcW w:w="1449" w:type="dxa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AF6B75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华安证券股份有限公司</w:t>
            </w:r>
            <w:proofErr w:type="gramStart"/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睿享双盈</w:t>
            </w:r>
            <w:proofErr w:type="gramEnd"/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94期浮动收益凭证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43.53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32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国元证券</w:t>
            </w:r>
            <w:proofErr w:type="gramEnd"/>
            <w:r w:rsidRPr="00D32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【元鼎尊享定制419期】固定收益凭证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36.05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华泰证券</w:t>
            </w:r>
            <w:proofErr w:type="gramStart"/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股份有限公司聚益第23129号</w:t>
            </w:r>
            <w:proofErr w:type="gramEnd"/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（原油期货）收益凭证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8C2F30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2F3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8C2F30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32.23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华泰证券</w:t>
            </w:r>
            <w:proofErr w:type="gramStart"/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聚益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23538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  <w:proofErr w:type="gramEnd"/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中证1000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16.03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海通证券收益凭证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博盈系列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原油鲨鱼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看涨第94号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564B5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25.03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海通证券收益凭证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博盈系列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黄金鲨鱼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看涨第8号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“银河金鼎”收益</w:t>
            </w: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凭证4374 期-鲨鱼</w:t>
            </w:r>
            <w:proofErr w:type="gramStart"/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B875B4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23.42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  <w:noWrap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“银河金鼎”收益凭证 4373 期-三元自动看涨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84BFC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28.52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“银河金山”收益凭证 13893 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9.21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2745" w:type="dxa"/>
            <w:gridSpan w:val="2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53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0436" w:rsidRPr="00CA428D" w:rsidRDefault="00701451" w:rsidP="008C2F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="008C2F30"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  <w:r w:rsidR="00A00436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A00436" w:rsidRPr="00B875B4" w:rsidRDefault="008C2F30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340.78</w:t>
            </w:r>
          </w:p>
        </w:tc>
        <w:tc>
          <w:tcPr>
            <w:tcW w:w="1449" w:type="dxa"/>
          </w:tcPr>
          <w:p w:rsidR="00A00436" w:rsidRPr="00CA428D" w:rsidRDefault="008C2F30" w:rsidP="007014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A00436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1.10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B875B4" w:rsidRDefault="00701451" w:rsidP="008C2F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0.1</w:t>
            </w:r>
            <w:r w:rsidR="008C2F30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</w:p>
        </w:tc>
      </w:tr>
      <w:tr w:rsidR="00A00436" w:rsidRPr="00CA428D" w:rsidTr="0025399E">
        <w:trPr>
          <w:trHeight w:val="353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A00436" w:rsidRPr="0096564F" w:rsidRDefault="00A00436" w:rsidP="0025399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目前已购买的券商理财产品额度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96564F" w:rsidRDefault="008C2F30" w:rsidP="00701451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A00436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A00436" w:rsidRPr="0096564F" w:rsidRDefault="00A00436" w:rsidP="0025399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96564F" w:rsidRDefault="00A00436" w:rsidP="0025399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50000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96564F" w:rsidRDefault="008C2F30" w:rsidP="007014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63</w:t>
            </w:r>
            <w:r w:rsidR="00A00436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118000</w:t>
            </w:r>
          </w:p>
        </w:tc>
      </w:tr>
    </w:tbl>
    <w:p w:rsidR="00295731" w:rsidRDefault="00295731" w:rsidP="00A00436">
      <w:pPr>
        <w:widowControl/>
        <w:spacing w:line="560" w:lineRule="exact"/>
        <w:ind w:firstLineChars="200" w:firstLine="480"/>
        <w:rPr>
          <w:sz w:val="24"/>
          <w:szCs w:val="24"/>
        </w:rPr>
      </w:pPr>
    </w:p>
    <w:p w:rsidR="00F01079" w:rsidRPr="00CA428D" w:rsidRDefault="00F01079" w:rsidP="00CA428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9D5207" w:rsidRPr="00CA428D">
        <w:rPr>
          <w:rFonts w:hint="eastAsia"/>
          <w:sz w:val="24"/>
          <w:szCs w:val="24"/>
        </w:rPr>
        <w:t>2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A00436"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7D219B"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7D219B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9B0" w:rsidRDefault="00A379B0" w:rsidP="00D2088A">
      <w:r>
        <w:separator/>
      </w:r>
    </w:p>
  </w:endnote>
  <w:endnote w:type="continuationSeparator" w:id="0">
    <w:p w:rsidR="00A379B0" w:rsidRDefault="00A379B0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9B0" w:rsidRDefault="00A379B0" w:rsidP="00D2088A">
      <w:r>
        <w:separator/>
      </w:r>
    </w:p>
  </w:footnote>
  <w:footnote w:type="continuationSeparator" w:id="0">
    <w:p w:rsidR="00A379B0" w:rsidRDefault="00A379B0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6D48"/>
    <w:rsid w:val="00043704"/>
    <w:rsid w:val="000509C9"/>
    <w:rsid w:val="000573FC"/>
    <w:rsid w:val="0007397B"/>
    <w:rsid w:val="00084A6F"/>
    <w:rsid w:val="0009191E"/>
    <w:rsid w:val="00091BEC"/>
    <w:rsid w:val="000C0E39"/>
    <w:rsid w:val="001168EC"/>
    <w:rsid w:val="00130688"/>
    <w:rsid w:val="00133275"/>
    <w:rsid w:val="001379BF"/>
    <w:rsid w:val="001424A7"/>
    <w:rsid w:val="00151C64"/>
    <w:rsid w:val="0017375D"/>
    <w:rsid w:val="00177194"/>
    <w:rsid w:val="00180B47"/>
    <w:rsid w:val="00182734"/>
    <w:rsid w:val="00194AC6"/>
    <w:rsid w:val="001C21A4"/>
    <w:rsid w:val="001E219A"/>
    <w:rsid w:val="001E53CE"/>
    <w:rsid w:val="001F1159"/>
    <w:rsid w:val="00200BF1"/>
    <w:rsid w:val="00216B46"/>
    <w:rsid w:val="00220A37"/>
    <w:rsid w:val="0023077A"/>
    <w:rsid w:val="00233AEC"/>
    <w:rsid w:val="00236374"/>
    <w:rsid w:val="00247ABF"/>
    <w:rsid w:val="00251143"/>
    <w:rsid w:val="00274A03"/>
    <w:rsid w:val="00283196"/>
    <w:rsid w:val="00295731"/>
    <w:rsid w:val="002B204D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F3AAE"/>
    <w:rsid w:val="00414C1F"/>
    <w:rsid w:val="00415269"/>
    <w:rsid w:val="00415CFD"/>
    <w:rsid w:val="00420621"/>
    <w:rsid w:val="00446A6F"/>
    <w:rsid w:val="00451054"/>
    <w:rsid w:val="00473004"/>
    <w:rsid w:val="00473554"/>
    <w:rsid w:val="004A3394"/>
    <w:rsid w:val="004C4247"/>
    <w:rsid w:val="004C4BA4"/>
    <w:rsid w:val="004D0957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F0286"/>
    <w:rsid w:val="00601099"/>
    <w:rsid w:val="006077E6"/>
    <w:rsid w:val="006201B4"/>
    <w:rsid w:val="006273AD"/>
    <w:rsid w:val="0065317D"/>
    <w:rsid w:val="00693F6E"/>
    <w:rsid w:val="006949CD"/>
    <w:rsid w:val="006B330D"/>
    <w:rsid w:val="006B688E"/>
    <w:rsid w:val="006C2354"/>
    <w:rsid w:val="006C37B9"/>
    <w:rsid w:val="006C44D1"/>
    <w:rsid w:val="006F26D5"/>
    <w:rsid w:val="007011A5"/>
    <w:rsid w:val="00701451"/>
    <w:rsid w:val="00701DB0"/>
    <w:rsid w:val="00702334"/>
    <w:rsid w:val="007102CA"/>
    <w:rsid w:val="00711CAA"/>
    <w:rsid w:val="0072214B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D219B"/>
    <w:rsid w:val="007D6A57"/>
    <w:rsid w:val="007E5AD1"/>
    <w:rsid w:val="007F0B29"/>
    <w:rsid w:val="007F1B04"/>
    <w:rsid w:val="007F3399"/>
    <w:rsid w:val="0081196E"/>
    <w:rsid w:val="008222F6"/>
    <w:rsid w:val="00825262"/>
    <w:rsid w:val="00837B2E"/>
    <w:rsid w:val="0084246C"/>
    <w:rsid w:val="00865B54"/>
    <w:rsid w:val="008757F2"/>
    <w:rsid w:val="008822FE"/>
    <w:rsid w:val="00892C7F"/>
    <w:rsid w:val="00895640"/>
    <w:rsid w:val="008A0168"/>
    <w:rsid w:val="008B4585"/>
    <w:rsid w:val="008B5337"/>
    <w:rsid w:val="008B6ECB"/>
    <w:rsid w:val="008C2F30"/>
    <w:rsid w:val="008C4A76"/>
    <w:rsid w:val="008D7F6A"/>
    <w:rsid w:val="008E0713"/>
    <w:rsid w:val="008E6C99"/>
    <w:rsid w:val="008F262E"/>
    <w:rsid w:val="009057FA"/>
    <w:rsid w:val="00927E30"/>
    <w:rsid w:val="00950291"/>
    <w:rsid w:val="00952186"/>
    <w:rsid w:val="0096564F"/>
    <w:rsid w:val="00974C64"/>
    <w:rsid w:val="00986E1C"/>
    <w:rsid w:val="00995510"/>
    <w:rsid w:val="009A4FFB"/>
    <w:rsid w:val="009B0111"/>
    <w:rsid w:val="009B256B"/>
    <w:rsid w:val="009B42C2"/>
    <w:rsid w:val="009C36F0"/>
    <w:rsid w:val="009D5207"/>
    <w:rsid w:val="009E2628"/>
    <w:rsid w:val="009F0A7E"/>
    <w:rsid w:val="009F203F"/>
    <w:rsid w:val="009F61FF"/>
    <w:rsid w:val="00A00436"/>
    <w:rsid w:val="00A068C8"/>
    <w:rsid w:val="00A3223B"/>
    <w:rsid w:val="00A33106"/>
    <w:rsid w:val="00A379B0"/>
    <w:rsid w:val="00A475CB"/>
    <w:rsid w:val="00A75971"/>
    <w:rsid w:val="00A91D81"/>
    <w:rsid w:val="00A9385F"/>
    <w:rsid w:val="00AA074A"/>
    <w:rsid w:val="00AA1B9F"/>
    <w:rsid w:val="00AA3DD7"/>
    <w:rsid w:val="00AC5FC4"/>
    <w:rsid w:val="00AF6B75"/>
    <w:rsid w:val="00B41969"/>
    <w:rsid w:val="00B42B08"/>
    <w:rsid w:val="00B50F17"/>
    <w:rsid w:val="00B55E4A"/>
    <w:rsid w:val="00B832F3"/>
    <w:rsid w:val="00B875B4"/>
    <w:rsid w:val="00B87902"/>
    <w:rsid w:val="00B95EF5"/>
    <w:rsid w:val="00BB04C8"/>
    <w:rsid w:val="00BB6242"/>
    <w:rsid w:val="00BC3C36"/>
    <w:rsid w:val="00C17396"/>
    <w:rsid w:val="00C31FDE"/>
    <w:rsid w:val="00C66B09"/>
    <w:rsid w:val="00C73F2F"/>
    <w:rsid w:val="00C82651"/>
    <w:rsid w:val="00CA428D"/>
    <w:rsid w:val="00CA7AA9"/>
    <w:rsid w:val="00CB172E"/>
    <w:rsid w:val="00CC7597"/>
    <w:rsid w:val="00CF7A1F"/>
    <w:rsid w:val="00D2088A"/>
    <w:rsid w:val="00D2089B"/>
    <w:rsid w:val="00D25719"/>
    <w:rsid w:val="00D368B1"/>
    <w:rsid w:val="00D37933"/>
    <w:rsid w:val="00D5501E"/>
    <w:rsid w:val="00D7082D"/>
    <w:rsid w:val="00D76663"/>
    <w:rsid w:val="00D92C36"/>
    <w:rsid w:val="00DA12B7"/>
    <w:rsid w:val="00DA3941"/>
    <w:rsid w:val="00DB4F5C"/>
    <w:rsid w:val="00DC36ED"/>
    <w:rsid w:val="00DD1094"/>
    <w:rsid w:val="00DE2D77"/>
    <w:rsid w:val="00DF3B49"/>
    <w:rsid w:val="00E11A0C"/>
    <w:rsid w:val="00E17966"/>
    <w:rsid w:val="00E21723"/>
    <w:rsid w:val="00E21758"/>
    <w:rsid w:val="00E326A7"/>
    <w:rsid w:val="00E46CF7"/>
    <w:rsid w:val="00E562C3"/>
    <w:rsid w:val="00E86DE6"/>
    <w:rsid w:val="00EB1519"/>
    <w:rsid w:val="00EC2837"/>
    <w:rsid w:val="00EE13DD"/>
    <w:rsid w:val="00EF5303"/>
    <w:rsid w:val="00EF5B29"/>
    <w:rsid w:val="00F01079"/>
    <w:rsid w:val="00F01383"/>
    <w:rsid w:val="00F05DFC"/>
    <w:rsid w:val="00F27348"/>
    <w:rsid w:val="00F40606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  <w:style w:type="table" w:styleId="a6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892C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2C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C9E73-16EF-40A7-A0C7-A7AAA5F5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102</cp:revision>
  <cp:lastPrinted>2023-11-03T00:37:00Z</cp:lastPrinted>
  <dcterms:created xsi:type="dcterms:W3CDTF">2021-05-13T10:19:00Z</dcterms:created>
  <dcterms:modified xsi:type="dcterms:W3CDTF">2024-02-02T00:45:00Z</dcterms:modified>
</cp:coreProperties>
</file>