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9F" w:rsidRDefault="00AA2B9F" w:rsidP="00AA2B9F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="00CC5E32">
        <w:rPr>
          <w:rFonts w:ascii="宋体" w:hAnsi="宋体" w:cs="宋体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CE5FA5"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/>
          <w:b/>
          <w:bCs/>
          <w:sz w:val="24"/>
        </w:rPr>
        <w:t>-</w:t>
      </w:r>
      <w:r w:rsidR="00CC5E32">
        <w:rPr>
          <w:rFonts w:ascii="宋体" w:hAnsi="宋体" w:cs="宋体"/>
          <w:b/>
          <w:bCs/>
          <w:sz w:val="24"/>
        </w:rPr>
        <w:t>01</w:t>
      </w:r>
      <w:r w:rsidR="00543A05">
        <w:rPr>
          <w:rFonts w:ascii="宋体" w:hAnsi="宋体" w:cs="宋体" w:hint="eastAsia"/>
          <w:b/>
          <w:bCs/>
          <w:sz w:val="24"/>
        </w:rPr>
        <w:t>6</w:t>
      </w:r>
    </w:p>
    <w:p w:rsidR="00AA2B9F" w:rsidRDefault="00AA2B9F" w:rsidP="00AA2B9F">
      <w:pPr>
        <w:autoSpaceDE w:val="0"/>
        <w:autoSpaceDN w:val="0"/>
        <w:adjustRightInd w:val="0"/>
        <w:snapToGrid w:val="0"/>
        <w:spacing w:line="480" w:lineRule="exact"/>
        <w:ind w:right="357"/>
        <w:jc w:val="center"/>
        <w:rPr>
          <w:rFonts w:ascii="宋体" w:hAnsi="宋体"/>
          <w:sz w:val="24"/>
        </w:rPr>
      </w:pPr>
    </w:p>
    <w:p w:rsidR="00AA2B9F" w:rsidRPr="002824A6" w:rsidRDefault="00AA2B9F" w:rsidP="00AA2B9F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2824A6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A2B9F" w:rsidRPr="00F74467" w:rsidRDefault="00AA2B9F" w:rsidP="00AA2B9F">
      <w:pPr>
        <w:spacing w:line="48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F74467">
        <w:rPr>
          <w:rFonts w:eastAsia="黑体" w:hint="eastAsia"/>
          <w:b/>
          <w:color w:val="FF0000"/>
          <w:sz w:val="36"/>
          <w:szCs w:val="36"/>
        </w:rPr>
        <w:t>第</w:t>
      </w:r>
      <w:r>
        <w:rPr>
          <w:rFonts w:eastAsia="黑体" w:hint="eastAsia"/>
          <w:b/>
          <w:color w:val="FF0000"/>
          <w:sz w:val="36"/>
          <w:szCs w:val="36"/>
        </w:rPr>
        <w:t>七</w:t>
      </w:r>
      <w:r w:rsidRPr="00F74467">
        <w:rPr>
          <w:rFonts w:eastAsia="黑体" w:hint="eastAsia"/>
          <w:b/>
          <w:color w:val="FF0000"/>
          <w:sz w:val="36"/>
          <w:szCs w:val="36"/>
        </w:rPr>
        <w:t>届董事会第</w:t>
      </w:r>
      <w:r>
        <w:rPr>
          <w:rFonts w:eastAsia="黑体" w:hint="eastAsia"/>
          <w:b/>
          <w:color w:val="FF0000"/>
          <w:sz w:val="36"/>
          <w:szCs w:val="36"/>
        </w:rPr>
        <w:t>十</w:t>
      </w:r>
      <w:r w:rsidR="00CE5FA5">
        <w:rPr>
          <w:rFonts w:eastAsia="黑体" w:hint="eastAsia"/>
          <w:b/>
          <w:color w:val="FF0000"/>
          <w:sz w:val="36"/>
          <w:szCs w:val="36"/>
        </w:rPr>
        <w:t>七</w:t>
      </w:r>
      <w:r w:rsidRPr="00F74467">
        <w:rPr>
          <w:rFonts w:eastAsia="黑体" w:hint="eastAsia"/>
          <w:b/>
          <w:color w:val="FF0000"/>
          <w:sz w:val="36"/>
          <w:szCs w:val="36"/>
        </w:rPr>
        <w:t>次会议决议</w:t>
      </w:r>
      <w:r>
        <w:rPr>
          <w:rFonts w:eastAsia="黑体" w:hint="eastAsia"/>
          <w:b/>
          <w:color w:val="FF0000"/>
          <w:sz w:val="36"/>
          <w:szCs w:val="36"/>
        </w:rPr>
        <w:t>公告</w:t>
      </w:r>
    </w:p>
    <w:p w:rsidR="00AA2B9F" w:rsidRPr="00610372" w:rsidRDefault="00AA2B9F" w:rsidP="00AA2B9F">
      <w:pPr>
        <w:autoSpaceDE w:val="0"/>
        <w:autoSpaceDN w:val="0"/>
        <w:adjustRightInd w:val="0"/>
        <w:snapToGrid w:val="0"/>
        <w:spacing w:line="480" w:lineRule="exact"/>
        <w:ind w:right="357"/>
        <w:jc w:val="center"/>
        <w:rPr>
          <w:rFonts w:ascii="黑体" w:eastAsia="黑体" w:hAnsi="宋体"/>
          <w:sz w:val="18"/>
          <w:szCs w:val="18"/>
        </w:rPr>
      </w:pPr>
    </w:p>
    <w:p w:rsidR="00AA2B9F" w:rsidRDefault="00AA2B9F" w:rsidP="00AA2B9F">
      <w:pPr>
        <w:spacing w:line="560" w:lineRule="exact"/>
        <w:ind w:firstLineChars="200" w:firstLine="560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AA2B9F" w:rsidRPr="00D652A0" w:rsidRDefault="00AA2B9F" w:rsidP="00AA2B9F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安徽恒源</w:t>
      </w:r>
      <w:r w:rsidRPr="00D652A0">
        <w:rPr>
          <w:rFonts w:ascii="宋体" w:hAnsi="宋体"/>
          <w:sz w:val="28"/>
        </w:rPr>
        <w:t>煤电股份有限公司</w:t>
      </w:r>
      <w:r>
        <w:rPr>
          <w:rFonts w:ascii="宋体" w:hAnsi="宋体" w:hint="eastAsia"/>
          <w:sz w:val="28"/>
        </w:rPr>
        <w:t>（以下简称“公司”）</w:t>
      </w:r>
      <w:r w:rsidRPr="00B24A38">
        <w:rPr>
          <w:sz w:val="28"/>
        </w:rPr>
        <w:t>第</w:t>
      </w:r>
      <w:r>
        <w:rPr>
          <w:rFonts w:hint="eastAsia"/>
          <w:sz w:val="28"/>
        </w:rPr>
        <w:t>七</w:t>
      </w:r>
      <w:r w:rsidRPr="00B24A38">
        <w:rPr>
          <w:sz w:val="28"/>
        </w:rPr>
        <w:t>届</w:t>
      </w:r>
      <w:r>
        <w:rPr>
          <w:rFonts w:hint="eastAsia"/>
          <w:sz w:val="28"/>
        </w:rPr>
        <w:t>董</w:t>
      </w:r>
      <w:r w:rsidRPr="00B24A38">
        <w:rPr>
          <w:rFonts w:hint="eastAsia"/>
          <w:sz w:val="28"/>
        </w:rPr>
        <w:t>事</w:t>
      </w:r>
      <w:r w:rsidRPr="00B24A38">
        <w:rPr>
          <w:sz w:val="28"/>
        </w:rPr>
        <w:t>会第</w:t>
      </w:r>
      <w:r>
        <w:rPr>
          <w:rFonts w:hint="eastAsia"/>
          <w:sz w:val="28"/>
        </w:rPr>
        <w:t>十</w:t>
      </w:r>
      <w:r w:rsidR="00CE5FA5">
        <w:rPr>
          <w:rFonts w:hint="eastAsia"/>
          <w:sz w:val="28"/>
        </w:rPr>
        <w:t>七</w:t>
      </w:r>
      <w:r w:rsidRPr="00B24A38">
        <w:rPr>
          <w:sz w:val="28"/>
        </w:rPr>
        <w:t>次会议</w:t>
      </w:r>
      <w:r>
        <w:rPr>
          <w:sz w:val="28"/>
        </w:rPr>
        <w:t>通知</w:t>
      </w:r>
      <w:r w:rsidRPr="00B24A38">
        <w:rPr>
          <w:sz w:val="28"/>
        </w:rPr>
        <w:t>于</w:t>
      </w:r>
      <w:r w:rsidRPr="00B24A38">
        <w:rPr>
          <w:sz w:val="28"/>
        </w:rPr>
        <w:t>20</w:t>
      </w:r>
      <w:r>
        <w:rPr>
          <w:rFonts w:hint="eastAsia"/>
          <w:sz w:val="28"/>
        </w:rPr>
        <w:t>2</w:t>
      </w:r>
      <w:r w:rsidR="00CC5E32">
        <w:rPr>
          <w:sz w:val="28"/>
        </w:rPr>
        <w:t>2</w:t>
      </w:r>
      <w:r w:rsidRPr="00B24A38">
        <w:rPr>
          <w:sz w:val="28"/>
        </w:rPr>
        <w:t>年</w:t>
      </w:r>
      <w:r w:rsidR="00CE5FA5">
        <w:rPr>
          <w:rFonts w:hint="eastAsia"/>
          <w:sz w:val="28"/>
        </w:rPr>
        <w:t>4</w:t>
      </w:r>
      <w:r w:rsidRPr="00B24A38">
        <w:rPr>
          <w:sz w:val="28"/>
        </w:rPr>
        <w:t>月</w:t>
      </w:r>
      <w:r w:rsidR="0015608E">
        <w:rPr>
          <w:rFonts w:hint="eastAsia"/>
          <w:sz w:val="28"/>
        </w:rPr>
        <w:t>2</w:t>
      </w:r>
      <w:r w:rsidRPr="00B24A38">
        <w:rPr>
          <w:sz w:val="28"/>
        </w:rPr>
        <w:t>日</w:t>
      </w:r>
      <w:r w:rsidRPr="00B24A38">
        <w:rPr>
          <w:rFonts w:hint="eastAsia"/>
          <w:sz w:val="28"/>
        </w:rPr>
        <w:t>以</w:t>
      </w:r>
      <w:r>
        <w:rPr>
          <w:rFonts w:hint="eastAsia"/>
          <w:sz w:val="28"/>
        </w:rPr>
        <w:t>电子邮件、电话确认方式发出</w:t>
      </w:r>
      <w:r w:rsidRPr="00A33128">
        <w:rPr>
          <w:rFonts w:hint="eastAsia"/>
          <w:sz w:val="28"/>
        </w:rPr>
        <w:t>，会议于</w:t>
      </w:r>
      <w:r w:rsidRPr="00A33128">
        <w:rPr>
          <w:sz w:val="28"/>
        </w:rPr>
        <w:t>20</w:t>
      </w:r>
      <w:r>
        <w:rPr>
          <w:rFonts w:hint="eastAsia"/>
          <w:sz w:val="28"/>
        </w:rPr>
        <w:t>2</w:t>
      </w:r>
      <w:r w:rsidR="00CC5E32">
        <w:rPr>
          <w:sz w:val="28"/>
        </w:rPr>
        <w:t>2</w:t>
      </w:r>
      <w:r w:rsidRPr="00A33128">
        <w:rPr>
          <w:sz w:val="28"/>
        </w:rPr>
        <w:t>年</w:t>
      </w:r>
      <w:r w:rsidR="00CE5FA5">
        <w:rPr>
          <w:rFonts w:hint="eastAsia"/>
          <w:sz w:val="28"/>
        </w:rPr>
        <w:t>4</w:t>
      </w:r>
      <w:r w:rsidRPr="00A33128">
        <w:rPr>
          <w:sz w:val="28"/>
        </w:rPr>
        <w:t>月</w:t>
      </w:r>
      <w:r w:rsidR="00CE5FA5">
        <w:rPr>
          <w:rFonts w:hint="eastAsia"/>
          <w:sz w:val="28"/>
        </w:rPr>
        <w:t>7</w:t>
      </w:r>
      <w:r w:rsidRPr="00A33128">
        <w:rPr>
          <w:sz w:val="28"/>
        </w:rPr>
        <w:t>日</w:t>
      </w:r>
      <w:r w:rsidR="00CE5FA5">
        <w:rPr>
          <w:rFonts w:hint="eastAsia"/>
          <w:sz w:val="28"/>
        </w:rPr>
        <w:t>下午</w:t>
      </w:r>
      <w:r w:rsidRPr="00A33128">
        <w:rPr>
          <w:rFonts w:hint="eastAsia"/>
          <w:sz w:val="28"/>
        </w:rPr>
        <w:t>在公司</w:t>
      </w:r>
      <w:r w:rsidR="000405B0">
        <w:rPr>
          <w:rFonts w:hint="eastAsia"/>
          <w:sz w:val="28"/>
        </w:rPr>
        <w:t>八楼</w:t>
      </w:r>
      <w:r w:rsidRPr="00A33128">
        <w:rPr>
          <w:rFonts w:hint="eastAsia"/>
          <w:sz w:val="28"/>
        </w:rPr>
        <w:t>会议室</w:t>
      </w:r>
      <w:r w:rsidRPr="00A33128">
        <w:rPr>
          <w:sz w:val="28"/>
        </w:rPr>
        <w:t>召开</w:t>
      </w:r>
      <w:r w:rsidRPr="00A33128">
        <w:rPr>
          <w:rFonts w:hint="eastAsia"/>
          <w:sz w:val="28"/>
        </w:rPr>
        <w:t>。</w:t>
      </w:r>
      <w:r>
        <w:rPr>
          <w:rFonts w:ascii="宋体" w:hAnsi="宋体" w:hint="eastAsia"/>
          <w:sz w:val="28"/>
        </w:rPr>
        <w:t>会议应到董事</w:t>
      </w:r>
      <w:r w:rsidR="00CE5FA5">
        <w:rPr>
          <w:rFonts w:ascii="宋体" w:hAnsi="宋体" w:hint="eastAsia"/>
          <w:sz w:val="28"/>
        </w:rPr>
        <w:t>9</w:t>
      </w:r>
      <w:r>
        <w:rPr>
          <w:rFonts w:ascii="宋体" w:hAnsi="宋体" w:hint="eastAsia"/>
          <w:sz w:val="28"/>
        </w:rPr>
        <w:t>人，所有董事参与了会议。</w:t>
      </w:r>
      <w:r w:rsidRPr="00D652A0">
        <w:rPr>
          <w:rFonts w:ascii="宋体" w:hAnsi="宋体" w:hint="eastAsia"/>
          <w:sz w:val="28"/>
        </w:rPr>
        <w:t>会议由</w:t>
      </w:r>
      <w:r>
        <w:rPr>
          <w:rFonts w:ascii="宋体" w:hAnsi="宋体" w:hint="eastAsia"/>
          <w:sz w:val="28"/>
        </w:rPr>
        <w:t>董事、总经理焦殿志先生</w:t>
      </w:r>
      <w:r w:rsidRPr="00D652A0">
        <w:rPr>
          <w:rFonts w:ascii="宋体" w:hAnsi="宋体" w:hint="eastAsia"/>
          <w:sz w:val="28"/>
        </w:rPr>
        <w:t>主持</w:t>
      </w:r>
      <w:r>
        <w:rPr>
          <w:rFonts w:ascii="宋体" w:hAnsi="宋体" w:hint="eastAsia"/>
          <w:sz w:val="28"/>
        </w:rPr>
        <w:t>，</w:t>
      </w:r>
      <w:r w:rsidRPr="00D652A0">
        <w:rPr>
          <w:rFonts w:ascii="宋体" w:hAnsi="宋体" w:hint="eastAsia"/>
          <w:sz w:val="28"/>
        </w:rPr>
        <w:t>会议召开</w:t>
      </w:r>
      <w:r w:rsidRPr="00D652A0">
        <w:rPr>
          <w:rFonts w:ascii="宋体" w:hAnsi="宋体"/>
          <w:sz w:val="28"/>
        </w:rPr>
        <w:t>符合《公司法》</w:t>
      </w:r>
      <w:r w:rsidRPr="00D652A0">
        <w:rPr>
          <w:rFonts w:ascii="宋体" w:hAnsi="宋体" w:hint="eastAsia"/>
          <w:sz w:val="28"/>
        </w:rPr>
        <w:t>、</w:t>
      </w:r>
      <w:r w:rsidRPr="00D652A0">
        <w:rPr>
          <w:rFonts w:ascii="宋体" w:hAnsi="宋体"/>
          <w:sz w:val="28"/>
        </w:rPr>
        <w:t>《公司章程》</w:t>
      </w:r>
      <w:r w:rsidRPr="00D652A0">
        <w:rPr>
          <w:rFonts w:ascii="宋体" w:hAnsi="宋体" w:hint="eastAsia"/>
          <w:sz w:val="28"/>
        </w:rPr>
        <w:t>和《公司董事会议事规则》</w:t>
      </w:r>
      <w:r w:rsidRPr="00D652A0">
        <w:rPr>
          <w:rFonts w:ascii="宋体" w:hAnsi="宋体"/>
          <w:sz w:val="28"/>
        </w:rPr>
        <w:t>的规定</w:t>
      </w:r>
      <w:r w:rsidRPr="00D652A0">
        <w:rPr>
          <w:rFonts w:ascii="宋体" w:hAnsi="宋体" w:hint="eastAsia"/>
          <w:sz w:val="28"/>
        </w:rPr>
        <w:t>。</w:t>
      </w:r>
    </w:p>
    <w:p w:rsidR="00AA2B9F" w:rsidRPr="00B45AD6" w:rsidRDefault="00AA2B9F" w:rsidP="00AA2B9F">
      <w:pPr>
        <w:spacing w:line="500" w:lineRule="exact"/>
        <w:ind w:firstLine="567"/>
        <w:rPr>
          <w:sz w:val="28"/>
        </w:rPr>
      </w:pPr>
      <w:r w:rsidRPr="00B45AD6">
        <w:rPr>
          <w:rFonts w:hint="eastAsia"/>
          <w:sz w:val="28"/>
        </w:rPr>
        <w:t>会议经审议表决，通过了以下决议：</w:t>
      </w:r>
    </w:p>
    <w:p w:rsidR="00CE5FA5" w:rsidRDefault="00CE5FA5" w:rsidP="00CE5FA5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一、</w:t>
      </w:r>
      <w:r>
        <w:rPr>
          <w:rFonts w:ascii="宋体" w:hAnsi="宋体"/>
          <w:sz w:val="28"/>
        </w:rPr>
        <w:t>审议通过</w:t>
      </w:r>
      <w:r>
        <w:rPr>
          <w:rFonts w:ascii="宋体" w:hAnsi="宋体" w:hint="eastAsia"/>
          <w:sz w:val="28"/>
        </w:rPr>
        <w:t>《</w:t>
      </w:r>
      <w:r w:rsidRPr="005233B9">
        <w:rPr>
          <w:rFonts w:hint="eastAsia"/>
          <w:sz w:val="28"/>
        </w:rPr>
        <w:t>关于选举公司董事长的议案</w:t>
      </w:r>
      <w:r>
        <w:rPr>
          <w:rFonts w:ascii="宋体" w:hAnsi="宋体" w:hint="eastAsia"/>
          <w:sz w:val="28"/>
        </w:rPr>
        <w:t>》</w:t>
      </w:r>
    </w:p>
    <w:p w:rsidR="00CE5FA5" w:rsidRDefault="00CE5FA5" w:rsidP="00CE5FA5">
      <w:pPr>
        <w:spacing w:line="500" w:lineRule="exact"/>
        <w:ind w:firstLine="567"/>
        <w:rPr>
          <w:rFonts w:ascii="宋体" w:hAnsi="宋体"/>
          <w:sz w:val="28"/>
        </w:rPr>
      </w:pPr>
      <w:r w:rsidRPr="00D652A0">
        <w:rPr>
          <w:rFonts w:ascii="宋体" w:hAnsi="宋体" w:hint="eastAsia"/>
          <w:sz w:val="28"/>
        </w:rPr>
        <w:t>表决结果：同意</w:t>
      </w:r>
      <w:r>
        <w:rPr>
          <w:rFonts w:ascii="宋体" w:hAnsi="宋体" w:hint="eastAsia"/>
          <w:sz w:val="28"/>
        </w:rPr>
        <w:t>9</w:t>
      </w:r>
      <w:r w:rsidRPr="00D652A0">
        <w:rPr>
          <w:rFonts w:ascii="宋体" w:hAnsi="宋体" w:hint="eastAsia"/>
          <w:sz w:val="28"/>
        </w:rPr>
        <w:t>票，弃权0票，反对0票。</w:t>
      </w:r>
    </w:p>
    <w:p w:rsidR="00CE5FA5" w:rsidRDefault="001F079A" w:rsidP="00CE5FA5">
      <w:pPr>
        <w:spacing w:line="520" w:lineRule="exact"/>
        <w:ind w:firstLineChars="200" w:firstLine="560"/>
        <w:rPr>
          <w:sz w:val="28"/>
        </w:rPr>
      </w:pPr>
      <w:r>
        <w:rPr>
          <w:rFonts w:ascii="宋体" w:hAnsi="宋体" w:hint="eastAsia"/>
          <w:sz w:val="28"/>
        </w:rPr>
        <w:t>二</w:t>
      </w:r>
      <w:bookmarkStart w:id="0" w:name="_GoBack"/>
      <w:bookmarkEnd w:id="0"/>
      <w:r w:rsidR="00CE5FA5">
        <w:rPr>
          <w:rFonts w:ascii="宋体" w:hAnsi="宋体" w:hint="eastAsia"/>
          <w:sz w:val="28"/>
        </w:rPr>
        <w:t>、审议通过</w:t>
      </w:r>
      <w:r w:rsidR="00CE5FA5">
        <w:rPr>
          <w:rFonts w:hint="eastAsia"/>
          <w:sz w:val="28"/>
        </w:rPr>
        <w:t>《</w:t>
      </w:r>
      <w:r w:rsidR="00CE5FA5" w:rsidRPr="008B389F">
        <w:rPr>
          <w:rFonts w:hint="eastAsia"/>
          <w:sz w:val="28"/>
        </w:rPr>
        <w:t>关于子公司与关联方开展融资租赁业务的议案</w:t>
      </w:r>
      <w:r w:rsidR="00CE5FA5">
        <w:rPr>
          <w:rFonts w:hint="eastAsia"/>
          <w:sz w:val="28"/>
        </w:rPr>
        <w:t>》</w:t>
      </w:r>
    </w:p>
    <w:p w:rsidR="00CE5FA5" w:rsidRPr="00BF6206" w:rsidRDefault="00CE5FA5" w:rsidP="00CE5FA5">
      <w:pPr>
        <w:spacing w:line="520" w:lineRule="exact"/>
        <w:ind w:firstLineChars="200" w:firstLine="560"/>
        <w:rPr>
          <w:rFonts w:ascii="宋体" w:hAnsi="宋体"/>
          <w:sz w:val="28"/>
        </w:rPr>
      </w:pPr>
      <w:r w:rsidRPr="00BF6206">
        <w:rPr>
          <w:rFonts w:ascii="宋体" w:hAnsi="宋体" w:hint="eastAsia"/>
          <w:sz w:val="28"/>
        </w:rPr>
        <w:t>表决结果：同意</w:t>
      </w:r>
      <w:r>
        <w:rPr>
          <w:rFonts w:ascii="宋体" w:hAnsi="宋体"/>
          <w:sz w:val="28"/>
        </w:rPr>
        <w:t>7</w:t>
      </w:r>
      <w:r w:rsidRPr="00BF6206">
        <w:rPr>
          <w:rFonts w:ascii="宋体" w:hAnsi="宋体" w:hint="eastAsia"/>
          <w:sz w:val="28"/>
        </w:rPr>
        <w:t>票，反对0票，弃权0票。</w:t>
      </w:r>
    </w:p>
    <w:p w:rsidR="00CE5FA5" w:rsidRPr="00FA0132" w:rsidRDefault="00CE5FA5" w:rsidP="00CE5FA5">
      <w:pPr>
        <w:spacing w:line="52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关联董事</w:t>
      </w:r>
      <w:r>
        <w:rPr>
          <w:rFonts w:ascii="宋体" w:hAnsi="宋体" w:hint="eastAsia"/>
          <w:sz w:val="28"/>
          <w:szCs w:val="28"/>
        </w:rPr>
        <w:t>杨林、</w:t>
      </w:r>
      <w:r>
        <w:rPr>
          <w:rFonts w:ascii="宋体" w:hAnsi="宋体"/>
          <w:sz w:val="28"/>
          <w:szCs w:val="28"/>
        </w:rPr>
        <w:t>傅崑岚回避表决</w:t>
      </w:r>
      <w:r>
        <w:rPr>
          <w:rFonts w:ascii="宋体" w:hAnsi="宋体" w:hint="eastAsia"/>
          <w:sz w:val="28"/>
          <w:szCs w:val="28"/>
        </w:rPr>
        <w:t>。</w:t>
      </w:r>
    </w:p>
    <w:p w:rsidR="00AA2B9F" w:rsidRDefault="00AA2B9F" w:rsidP="00AA2B9F">
      <w:pPr>
        <w:adjustRightInd w:val="0"/>
        <w:snapToGrid w:val="0"/>
        <w:spacing w:line="500" w:lineRule="exact"/>
        <w:ind w:firstLineChars="200" w:firstLine="560"/>
        <w:rPr>
          <w:sz w:val="28"/>
        </w:rPr>
      </w:pPr>
      <w:r w:rsidRPr="00B45AD6">
        <w:rPr>
          <w:rFonts w:hint="eastAsia"/>
          <w:sz w:val="28"/>
        </w:rPr>
        <w:t>特此公告。</w:t>
      </w:r>
    </w:p>
    <w:p w:rsidR="00CC5E32" w:rsidRDefault="00CC5E32" w:rsidP="00AA2B9F">
      <w:pPr>
        <w:adjustRightInd w:val="0"/>
        <w:snapToGrid w:val="0"/>
        <w:spacing w:line="500" w:lineRule="exact"/>
        <w:ind w:firstLineChars="200" w:firstLine="560"/>
        <w:rPr>
          <w:sz w:val="28"/>
        </w:rPr>
      </w:pPr>
    </w:p>
    <w:p w:rsidR="00AA2B9F" w:rsidRPr="008D127E" w:rsidRDefault="00AA2B9F" w:rsidP="00CE5FA5">
      <w:pPr>
        <w:adjustRightInd w:val="0"/>
        <w:snapToGrid w:val="0"/>
        <w:spacing w:line="500" w:lineRule="exact"/>
        <w:ind w:right="560" w:firstLineChars="1250" w:firstLine="3500"/>
        <w:rPr>
          <w:rFonts w:ascii="宋体" w:hAnsi="宋体"/>
          <w:sz w:val="28"/>
          <w:szCs w:val="28"/>
        </w:rPr>
      </w:pPr>
      <w:r w:rsidRPr="008D127E">
        <w:rPr>
          <w:rFonts w:ascii="宋体" w:hAnsi="宋体" w:hint="eastAsia"/>
          <w:sz w:val="28"/>
          <w:szCs w:val="28"/>
        </w:rPr>
        <w:t>安徽恒源煤电股份有限公司董事会</w:t>
      </w:r>
    </w:p>
    <w:p w:rsidR="00AA2B9F" w:rsidRPr="008B4B51" w:rsidRDefault="00AA2B9F" w:rsidP="00CE5FA5">
      <w:pPr>
        <w:adjustRightInd w:val="0"/>
        <w:snapToGrid w:val="0"/>
        <w:spacing w:line="500" w:lineRule="exact"/>
        <w:ind w:right="1400"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 w:rsidR="00CC5E32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年</w:t>
      </w:r>
      <w:r w:rsidR="00CE5FA5">
        <w:rPr>
          <w:rFonts w:ascii="宋体" w:hAnsi="宋体" w:hint="eastAsia"/>
          <w:sz w:val="28"/>
          <w:szCs w:val="28"/>
        </w:rPr>
        <w:t>4</w:t>
      </w:r>
      <w:r w:rsidR="00CC5E32">
        <w:rPr>
          <w:rFonts w:ascii="宋体" w:hAnsi="宋体" w:hint="eastAsia"/>
          <w:sz w:val="28"/>
          <w:szCs w:val="28"/>
        </w:rPr>
        <w:t>月</w:t>
      </w:r>
      <w:r w:rsidR="00064AE9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日</w:t>
      </w:r>
    </w:p>
    <w:p w:rsidR="003D40D2" w:rsidRDefault="003D40D2"/>
    <w:sectPr w:rsidR="003D40D2" w:rsidSect="009D7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5D" w:rsidRDefault="00390A5D" w:rsidP="00AA2B9F">
      <w:r>
        <w:separator/>
      </w:r>
    </w:p>
  </w:endnote>
  <w:endnote w:type="continuationSeparator" w:id="1">
    <w:p w:rsidR="00390A5D" w:rsidRDefault="00390A5D" w:rsidP="00AA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5D" w:rsidRDefault="00390A5D" w:rsidP="00AA2B9F">
      <w:r>
        <w:separator/>
      </w:r>
    </w:p>
  </w:footnote>
  <w:footnote w:type="continuationSeparator" w:id="1">
    <w:p w:rsidR="00390A5D" w:rsidRDefault="00390A5D" w:rsidP="00AA2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8EC"/>
    <w:rsid w:val="00024690"/>
    <w:rsid w:val="000405B0"/>
    <w:rsid w:val="00064AE9"/>
    <w:rsid w:val="000B5DA8"/>
    <w:rsid w:val="00114203"/>
    <w:rsid w:val="0015608E"/>
    <w:rsid w:val="00193E2E"/>
    <w:rsid w:val="001D09BE"/>
    <w:rsid w:val="001F079A"/>
    <w:rsid w:val="0029208A"/>
    <w:rsid w:val="002B59DB"/>
    <w:rsid w:val="002C401A"/>
    <w:rsid w:val="002D03E2"/>
    <w:rsid w:val="00304899"/>
    <w:rsid w:val="00315739"/>
    <w:rsid w:val="00327751"/>
    <w:rsid w:val="00390A5D"/>
    <w:rsid w:val="003C0F15"/>
    <w:rsid w:val="003C6047"/>
    <w:rsid w:val="003D40D2"/>
    <w:rsid w:val="003E58EC"/>
    <w:rsid w:val="00434FCB"/>
    <w:rsid w:val="004566D6"/>
    <w:rsid w:val="00467ABB"/>
    <w:rsid w:val="00494FB2"/>
    <w:rsid w:val="00543A05"/>
    <w:rsid w:val="005849FF"/>
    <w:rsid w:val="0058774A"/>
    <w:rsid w:val="005B2FA5"/>
    <w:rsid w:val="006038D4"/>
    <w:rsid w:val="00634D67"/>
    <w:rsid w:val="00646126"/>
    <w:rsid w:val="00653042"/>
    <w:rsid w:val="00700330"/>
    <w:rsid w:val="007543D5"/>
    <w:rsid w:val="0075531E"/>
    <w:rsid w:val="00761465"/>
    <w:rsid w:val="007853DE"/>
    <w:rsid w:val="007A57D3"/>
    <w:rsid w:val="007E41D8"/>
    <w:rsid w:val="0084121F"/>
    <w:rsid w:val="008B544F"/>
    <w:rsid w:val="0092024D"/>
    <w:rsid w:val="009935AB"/>
    <w:rsid w:val="00A16BDD"/>
    <w:rsid w:val="00A40270"/>
    <w:rsid w:val="00A415D6"/>
    <w:rsid w:val="00A50C76"/>
    <w:rsid w:val="00AA2B9F"/>
    <w:rsid w:val="00AB4B10"/>
    <w:rsid w:val="00AE2257"/>
    <w:rsid w:val="00B77F16"/>
    <w:rsid w:val="00BE6161"/>
    <w:rsid w:val="00BE7522"/>
    <w:rsid w:val="00BF786F"/>
    <w:rsid w:val="00C5142C"/>
    <w:rsid w:val="00C83008"/>
    <w:rsid w:val="00CA6FA4"/>
    <w:rsid w:val="00CC12CC"/>
    <w:rsid w:val="00CC5E32"/>
    <w:rsid w:val="00CE5FA5"/>
    <w:rsid w:val="00CF3860"/>
    <w:rsid w:val="00D61707"/>
    <w:rsid w:val="00D83AC9"/>
    <w:rsid w:val="00DA79AA"/>
    <w:rsid w:val="00ED6FC2"/>
    <w:rsid w:val="00F36B31"/>
    <w:rsid w:val="00F9553C"/>
    <w:rsid w:val="00FC7953"/>
    <w:rsid w:val="00FF0422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B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B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66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66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391</Characters>
  <Application>Microsoft Office Word</Application>
  <DocSecurity>0</DocSecurity>
  <Lines>3</Lines>
  <Paragraphs>1</Paragraphs>
  <ScaleCrop>false</ScaleCrop>
  <Company>P R C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周钰</cp:lastModifiedBy>
  <cp:revision>19</cp:revision>
  <cp:lastPrinted>2022-03-16T00:49:00Z</cp:lastPrinted>
  <dcterms:created xsi:type="dcterms:W3CDTF">2021-11-29T02:56:00Z</dcterms:created>
  <dcterms:modified xsi:type="dcterms:W3CDTF">2022-04-07T03:45:00Z</dcterms:modified>
</cp:coreProperties>
</file>